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/>
        <w:drawing>
          <wp:inline distB="0" distT="0" distL="0" distR="0">
            <wp:extent cx="2204085" cy="847725"/>
            <wp:effectExtent b="0" l="0" r="0" t="0"/>
            <wp:docPr descr="C:\Users\pia\Dropbox\SGD fælles\SGD logo\sgd_1300x500.png" id="2" name="image1.png"/>
            <a:graphic>
              <a:graphicData uri="http://schemas.openxmlformats.org/drawingml/2006/picture">
                <pic:pic>
                  <pic:nvPicPr>
                    <pic:cNvPr descr="C:\Users\pia\Dropbox\SGD fælles\SGD logo\sgd_1300x500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84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810000" cy="911713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462725" y="3200775"/>
                          <a:ext cx="3766540" cy="88582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Divisionsrådsmøde 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44"/>
                                <w:vertAlign w:val="baseline"/>
                              </w:rPr>
                              <w:t xml:space="preserve">2023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810000" cy="911713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00" cy="91171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Til divisionsrådet i Svend Gønges Division</w:t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Hermed indkaldes der til divisionsrådsmøde i Svend Gønges Division.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Mødet finder sted </w:t>
      </w:r>
      <w:r w:rsidDel="00000000" w:rsidR="00000000" w:rsidRPr="00000000">
        <w:rPr>
          <w:b w:val="1"/>
          <w:rtl w:val="0"/>
        </w:rPr>
        <w:t xml:space="preserve">lørdag d. 15. april 2022 kl. 11:30</w:t>
      </w:r>
      <w:r w:rsidDel="00000000" w:rsidR="00000000" w:rsidRPr="00000000">
        <w:rPr>
          <w:rtl w:val="0"/>
        </w:rPr>
        <w:t xml:space="preserve"> i Dehnshytten, Strandgaardsvej 30, 4760 Vordingborg.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Vi sørger for kaffe og kage.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Dagsorden: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Valg af dirigent og referent.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Beretning fra divisionsledelsen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Beretning fra Hyttelauget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Fremlæggelse af årsregnskab for 20</w:t>
      </w:r>
      <w:r w:rsidDel="00000000" w:rsidR="00000000" w:rsidRPr="00000000">
        <w:rPr>
          <w:rtl w:val="0"/>
        </w:rPr>
        <w:t xml:space="preserve">22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til godkendelse.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rtl w:val="0"/>
        </w:rPr>
        <w:t xml:space="preserve">Regnskab 2022 kan ses på www.sgdspejder.dk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Behandling af indkomne forslag.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Forslag, som ønskes behandlet, skal være divisionschefen i hænde senest den </w:t>
      </w:r>
      <w:r w:rsidDel="00000000" w:rsidR="00000000" w:rsidRPr="00000000">
        <w:rPr>
          <w:i w:val="1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i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Budget: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Vedtagelse af justeret budget for 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Vedtagelse af budget for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og fastsættelse af </w:t>
      </w:r>
      <w:r w:rsidDel="00000000" w:rsidR="00000000" w:rsidRPr="00000000">
        <w:rPr>
          <w:rtl w:val="0"/>
        </w:rPr>
        <w:t xml:space="preserve">divisionskontingent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og lejebeløb for Dehnshytten for 202</w:t>
      </w:r>
      <w:r w:rsidDel="00000000" w:rsidR="00000000" w:rsidRPr="00000000">
        <w:rPr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2">
      <w:pPr>
        <w:pageBreakBefore w:val="0"/>
        <w:ind w:left="108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Budget for 2023 og 2024 kan ses på </w:t>
      </w:r>
      <w:hyperlink r:id="rId8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www.sgdspejder.dk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Fastsættelse af antallet af </w:t>
      </w:r>
      <w:r w:rsidDel="00000000" w:rsidR="00000000" w:rsidRPr="00000000">
        <w:rPr>
          <w:rtl w:val="0"/>
        </w:rPr>
        <w:t xml:space="preserve">divisionsledelsesmedlemmer </w:t>
      </w:r>
      <w:r w:rsidDel="00000000" w:rsidR="00000000" w:rsidRPr="00000000">
        <w:rPr>
          <w:i w:val="1"/>
          <w:sz w:val="22"/>
          <w:szCs w:val="22"/>
          <w:rtl w:val="0"/>
        </w:rPr>
        <w:t xml:space="preserve">Det skal ske under hensyntagen til §66 stk.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Divisionsledelsen foreslår en sammensætning på op til </w:t>
      </w:r>
      <w:r w:rsidDel="00000000" w:rsidR="00000000" w:rsidRPr="00000000">
        <w:rPr>
          <w:i w:val="1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medlemmer,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i w:val="1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heraf 2 divisionschefer.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Valg til divisionsledelsen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DC: Jane Kargo Bønnelykke Rode - på valg. Kan genvælges.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DC Kenni Kromann Jensen - ikke på valg.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DK Pia Poulsen – ikke på valg.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DA Christina Præstegaard – ikke på valg.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DA Christian Rasmussen - på valg. Kan genvælges.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DA Simon Suldrup – på valg. Kan genvælges.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DA Pernille Sommer - ikke på valg.</w:t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DA Der er også plads til dig.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DA Der er også plads til dig.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i w:val="1"/>
        </w:rPr>
      </w:pPr>
      <w:r w:rsidDel="00000000" w:rsidR="00000000" w:rsidRPr="00000000">
        <w:rPr>
          <w:i w:val="1"/>
          <w:rtl w:val="0"/>
        </w:rPr>
        <w:t xml:space="preserve">DA Der er også plads til dig.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Valg af medlemmer til Hyttelauget.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rtl w:val="0"/>
        </w:rPr>
        <w:t xml:space="preserve">Niels Hovgaard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i w:val="1"/>
          <w:rtl w:val="0"/>
        </w:rPr>
        <w:t xml:space="preserve">på valg. Kan genvælges.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Valg af revisor og revisorsuppleant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Revisor Sonja Hansen – på valg, kan genvælges.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Revisorsuppleant Benny Agergaard – på valg, kan genvælges.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eretning fra Det Danske Spejderkorps' kredsrepræsentanter i Friluftsrådet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Beretning fra spejdercentre og større arrangementer, jf. §50, og tilsvarende, tilknyttet divisionen.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Eventuelt.</w:t>
      </w:r>
    </w:p>
    <w:p w:rsidR="00000000" w:rsidDel="00000000" w:rsidP="00000000" w:rsidRDefault="00000000" w:rsidRPr="00000000" w14:paraId="00000029">
      <w:pPr>
        <w:pageBreakBefore w:val="0"/>
        <w:spacing w:after="0" w:lineRule="auto"/>
        <w:jc w:val="center"/>
        <w:rPr/>
      </w:pPr>
      <w:r w:rsidDel="00000000" w:rsidR="00000000" w:rsidRPr="00000000">
        <w:rPr>
          <w:rtl w:val="0"/>
        </w:rPr>
        <w:t xml:space="preserve">Mange spejderhilsner</w:t>
      </w:r>
    </w:p>
    <w:p w:rsidR="00000000" w:rsidDel="00000000" w:rsidP="00000000" w:rsidRDefault="00000000" w:rsidRPr="00000000" w14:paraId="0000002A">
      <w:pPr>
        <w:pageBreakBefore w:val="0"/>
        <w:jc w:val="center"/>
        <w:rPr/>
      </w:pPr>
      <w:r w:rsidDel="00000000" w:rsidR="00000000" w:rsidRPr="00000000">
        <w:rPr>
          <w:rtl w:val="0"/>
        </w:rPr>
        <w:t xml:space="preserve">DC Jane Kargo Rode og DC Kenni Kromann Jensen </w:t>
      </w:r>
    </w:p>
    <w:p w:rsidR="00000000" w:rsidDel="00000000" w:rsidP="00000000" w:rsidRDefault="00000000" w:rsidRPr="00000000" w14:paraId="0000002B">
      <w:pPr>
        <w:pageBreakBefore w:val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Kontaktoplysninger på DC:</w:t>
      </w:r>
    </w:p>
    <w:p w:rsidR="00000000" w:rsidDel="00000000" w:rsidP="00000000" w:rsidRDefault="00000000" w:rsidRPr="00000000" w14:paraId="0000002E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DC Kenni Kromann Jensen, mail: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Kenni.k.j@outlook.dk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after="0" w:lineRule="auto"/>
        <w:rPr/>
      </w:pPr>
      <w:r w:rsidDel="00000000" w:rsidR="00000000" w:rsidRPr="00000000">
        <w:rPr>
          <w:rtl w:val="0"/>
        </w:rPr>
        <w:t xml:space="preserve">DC Jane Kargo Rode, mail: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janekbrode@gmail.com</w:t>
        </w:r>
      </w:hyperlink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1135" w:top="42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da-DK"/>
      </w:rPr>
    </w:rPrDefault>
    <w:pPrDefault>
      <w:pPr>
        <w:spacing w:after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janekbrode@gmail.com" TargetMode="External"/><Relationship Id="rId9" Type="http://schemas.openxmlformats.org/officeDocument/2006/relationships/hyperlink" Target="mailto:Kenni.k.j@outlook.dk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sgdspejder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